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1" w:name="_GoBack"/>
      <w:bookmarkStart w:id="0" w:name="OLE_LINK1"/>
      <w:r>
        <w:rPr>
          <w:rFonts w:hint="eastAsia"/>
          <w:b/>
          <w:bCs/>
          <w:sz w:val="28"/>
          <w:szCs w:val="28"/>
          <w:lang w:val="en-US" w:eastAsia="zh-CN"/>
        </w:rPr>
        <w:t>USB看门狗LINUX2.01监控软件安装使用教程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将下载后的看门狗压缩包PCwatchdog0201.tar.gz拷贝到被监控的电脑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解压看门狗压缩包并找到对应的看门狗文件夹PCWatchdog0201如下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136515" cy="1478280"/>
            <wp:effectExtent l="0" t="0" r="14605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6515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对下载的看门狗文件进行权限操作！！（如果文件名称全为绿色可以不操作这一步！！）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命令</w:t>
      </w:r>
      <w:r>
        <w:rPr>
          <w:rFonts w:hint="eastAsia"/>
          <w:lang w:val="en-US" w:eastAsia="zh-CN"/>
        </w:rPr>
        <w:t>：   sudo chmod -R 777 PCWatchdog0201    如下：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136515" cy="1478280"/>
            <wp:effectExtent l="0" t="0" r="14605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6515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查看PCWatchdog0201文件夹的程序。打开文件夹。查看内容，如下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166995" cy="1752600"/>
            <wp:effectExtent l="0" t="0" r="14605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699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或者直接右键打开文件夹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923155" cy="1546860"/>
            <wp:effectExtent l="0" t="0" r="14605" b="762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3155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文件夹内各文件功能如下：</w:t>
      </w: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启动看门狗监控软件请运行start_watchdog.sh这个文件，</w:t>
      </w:r>
      <w:r>
        <w:rPr>
          <w:rFonts w:hint="eastAsia"/>
          <w:b/>
          <w:bCs/>
          <w:lang w:val="en-US" w:eastAsia="zh-CN"/>
        </w:rPr>
        <w:t>启动命令：sudo ./start_watchdog.sh</w:t>
      </w:r>
    </w:p>
    <w:p>
      <w:pPr>
        <w:numPr>
          <w:numId w:val="0"/>
        </w:numPr>
        <w:ind w:leftChars="0"/>
      </w:pPr>
      <w:r>
        <w:rPr>
          <w:rFonts w:hint="eastAsia"/>
          <w:b/>
          <w:bCs/>
          <w:lang w:val="en-US" w:eastAsia="zh-CN"/>
        </w:rPr>
        <w:t>看门狗监控程序默认是超时死机180秒后自动重启，默认不监控指定程序，默认定时一天（24小时）软重启电脑。如需修改参数请使用文本编辑器打开start_watchdog.sh这个文件如下：</w:t>
      </w:r>
      <w:r>
        <w:drawing>
          <wp:inline distT="0" distB="0" distL="114300" distR="114300">
            <wp:extent cx="4911725" cy="1455420"/>
            <wp:effectExtent l="0" t="0" r="10795" b="762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rcRect l="2274" b="23904"/>
                    <a:stretch>
                      <a:fillRect/>
                    </a:stretch>
                  </pic:blipFill>
                  <pic:spPr>
                    <a:xfrm>
                      <a:off x="0" y="0"/>
                      <a:ext cx="4911725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建议修改看门狗超时死机重启时间大于系统软件启动时间，建议设置为120-180。</w:t>
      </w: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-process_scan 后面跟的参数为监控指定程序，设置为0表示为不监控，设置为10以上数值表示多少秒扫描一下指定进程是否卡死或者挂掉，连续监控五次后软重启计算机。</w:t>
      </w:r>
      <w:r>
        <w:rPr>
          <w:rFonts w:hint="eastAsia"/>
          <w:b/>
          <w:bCs/>
          <w:lang w:val="en-US" w:eastAsia="zh-CN"/>
        </w:rPr>
        <w:t>如果需要监控指定程序请务必将 monitor_process.sh   PCWatchdog0201  _PWD_TEMP_   start_watchdog.sh   set_autostart.sh    等程序copy(复制)到挖矿程序目录！！！！！！并用文本编辑器打开monitor_process.sh,修改如图1中内容为您的挖矿程序名称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69230" cy="991235"/>
            <wp:effectExtent l="0" t="0" r="3810" b="14605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991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</w:p>
    <w:p>
      <w:pPr>
        <w:numPr>
          <w:numId w:val="0"/>
        </w:numPr>
        <w:ind w:leftChars="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请务必认真核实，如果有误将导致电脑重启！！！Linux系统挖矿一般比较稳定，如果自己对linux不熟悉建议不要修改以上所述项目的内容！！！！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_PWD_TEMP_  储存linux系统的密码，设置开机启动开门狗程序需要将此处密码修改为你的密码，如图：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014595" cy="1112520"/>
            <wp:effectExtent l="0" t="0" r="14605" b="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459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设置开机运行看门狗程序请运行set_autostart.sh这个文件！！</w:t>
      </w:r>
      <w:r>
        <w:rPr>
          <w:rFonts w:hint="eastAsia"/>
          <w:b/>
          <w:bCs/>
          <w:lang w:val="en-US" w:eastAsia="zh-CN"/>
        </w:rPr>
        <w:t>运行命令如下：sudo ./set_autostart.sh</w:t>
      </w: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立即重启看门狗请运行restart_watchdog.sh这个文件！！！运行命令如下：</w:t>
      </w:r>
      <w:r>
        <w:rPr>
          <w:rFonts w:hint="eastAsia"/>
          <w:b/>
          <w:bCs/>
          <w:lang w:val="en-US" w:eastAsia="zh-CN"/>
        </w:rPr>
        <w:t>sudo ./restart_watchdog.sh   。通过运行这个文件可以判断看门狗接线是否正确，如果接线正确机器会立即重启。如果没有立即重启，请检查您接线是否正确！！！</w:t>
      </w:r>
    </w:p>
    <w:p>
      <w:pPr>
        <w:numPr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正确启动看门狗如下图：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359275" cy="1242060"/>
            <wp:effectExtent l="0" t="0" r="14605" b="762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b="9945"/>
                    <a:stretch>
                      <a:fillRect/>
                    </a:stretch>
                  </pic:blipFill>
                  <pic:spPr>
                    <a:xfrm>
                      <a:off x="0" y="0"/>
                      <a:ext cx="4359275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如上图显示，且看门狗蓝灯闪烁频率较快（每秒闪烁三下）表示看门狗安装正常且监控运行正常！！！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如果出现错误请检查看门狗是否插正确，如无误请重新安装驱动，步骤如下！！（</w:t>
      </w:r>
      <w:r>
        <w:rPr>
          <w:rFonts w:hint="eastAsia"/>
          <w:b/>
          <w:bCs/>
          <w:lang w:val="en-US" w:eastAsia="zh-CN"/>
        </w:rPr>
        <w:t>正确的请忽视！！！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安装驱动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打开文件夹Drivers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命令</w:t>
      </w:r>
      <w:r>
        <w:rPr>
          <w:rFonts w:hint="eastAsia"/>
          <w:lang w:val="en-US" w:eastAsia="zh-CN"/>
        </w:rPr>
        <w:t>：  cd Drivers  如下：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029835" cy="2286000"/>
            <wp:effectExtent l="0" t="0" r="14605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执行安装驱动脚本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命令</w:t>
      </w:r>
      <w:r>
        <w:rPr>
          <w:rFonts w:hint="eastAsia"/>
          <w:lang w:val="en-US" w:eastAsia="zh-CN"/>
        </w:rPr>
        <w:t xml:space="preserve"> sudo sh install_drivers.sh    如下：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040" cy="668655"/>
            <wp:effectExtent l="0" t="0" r="0" b="190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执行后看门狗即可正常运行！！！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！！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adjustRightInd w:val="0"/>
        <w:snapToGrid w:val="0"/>
        <w:ind w:firstLine="525" w:firstLineChars="250"/>
        <w:jc w:val="both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更多产品请关注我们官网及官方淘宝店铺，我们的产品有电脑远程开关机控制器，虚拟显示器，无线开关，智能插座等。</w:t>
      </w:r>
    </w:p>
    <w:p>
      <w:pPr>
        <w:adjustRightInd w:val="0"/>
        <w:snapToGrid w:val="0"/>
        <w:ind w:firstLine="525" w:firstLineChars="250"/>
        <w:jc w:val="both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adjustRightInd w:val="0"/>
        <w:snapToGrid w:val="0"/>
        <w:ind w:firstLine="0" w:firstLineChars="0"/>
        <w:jc w:val="both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版权所有：成都凡达尔电子科技有限公司</w:t>
      </w:r>
    </w:p>
    <w:p>
      <w:pPr>
        <w:adjustRightInd w:val="0"/>
        <w:snapToGrid w:val="0"/>
        <w:ind w:firstLine="0" w:firstLineChars="0"/>
        <w:jc w:val="both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联系电话：028-65227413</w:t>
      </w:r>
    </w:p>
    <w:p>
      <w:pPr>
        <w:adjustRightInd w:val="0"/>
        <w:snapToGrid w:val="0"/>
        <w:ind w:firstLine="0" w:firstLineChars="0"/>
        <w:jc w:val="both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联系手机/微信：18161295146（秦先生）</w:t>
      </w:r>
    </w:p>
    <w:p>
      <w:pPr>
        <w:adjustRightInd w:val="0"/>
        <w:snapToGrid w:val="0"/>
        <w:ind w:firstLine="0" w:firstLineChars="0"/>
        <w:jc w:val="both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地址：中国成都高新区天府四街2988号</w:t>
      </w:r>
    </w:p>
    <w:bookmarkEnd w:id="0"/>
    <w:p/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11596"/>
    <w:multiLevelType w:val="singleLevel"/>
    <w:tmpl w:val="3F3115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B73542"/>
    <w:rsid w:val="0E087F77"/>
    <w:rsid w:val="10B73542"/>
    <w:rsid w:val="1D4A2C19"/>
    <w:rsid w:val="202B5C81"/>
    <w:rsid w:val="2577779D"/>
    <w:rsid w:val="2C037963"/>
    <w:rsid w:val="327B2B13"/>
    <w:rsid w:val="32AA3987"/>
    <w:rsid w:val="39787BC7"/>
    <w:rsid w:val="41124DF1"/>
    <w:rsid w:val="41584AB2"/>
    <w:rsid w:val="4BA6782D"/>
    <w:rsid w:val="4DA227D5"/>
    <w:rsid w:val="5B112DB9"/>
    <w:rsid w:val="5C4E7595"/>
    <w:rsid w:val="5CCA5CDA"/>
    <w:rsid w:val="675F4960"/>
    <w:rsid w:val="69307CFE"/>
    <w:rsid w:val="6C0775F2"/>
    <w:rsid w:val="6D535020"/>
    <w:rsid w:val="76284F8E"/>
    <w:rsid w:val="7AD2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inping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2018-08-01T08:21:00Z</dcterms:created>
  <dc:creator>追破风的小石头</dc:creator>
  <cp:lastModifiedBy>追破风的小石头</cp:lastModifiedBy>
  <dcterms:modified xsi:type="dcterms:W3CDTF">2018-08-08T10:48:39Z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